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671F2">
      <w:pPr>
        <w:jc w:val="center"/>
        <w:rPr>
          <w:rFonts w:hint="eastAsia" w:ascii="华文仿宋" w:hAnsi="华文仿宋" w:eastAsia="华文仿宋"/>
          <w:b/>
          <w:sz w:val="44"/>
          <w:szCs w:val="44"/>
        </w:rPr>
      </w:pPr>
      <w:r>
        <w:rPr>
          <w:rFonts w:ascii="华文仿宋" w:hAnsi="华文仿宋" w:eastAsia="华文仿宋"/>
          <w:b/>
          <w:sz w:val="44"/>
          <w:szCs w:val="44"/>
        </w:rPr>
        <w:pict>
          <v:shape id="_x0000_s1026" o:spid="_x0000_s1026" o:spt="202" type="#_x0000_t202" style="position:absolute;left:0pt;margin-left:-5.75pt;margin-top:-30pt;height:110.55pt;width:106.5pt;z-index:251659264;mso-width-relative:margin;mso-height-relative:margin;mso-height-percent:200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53FB3C2E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hint="eastAsia" w:ascii="华文仿宋" w:hAnsi="华文仿宋" w:eastAsia="华文仿宋"/>
          <w:b/>
          <w:sz w:val="44"/>
          <w:szCs w:val="44"/>
        </w:rPr>
        <w:t>辽宁城市交通技工学校宣介</w:t>
      </w:r>
    </w:p>
    <w:p w14:paraId="59AE97AF">
      <w:pPr>
        <w:jc w:val="center"/>
        <w:rPr>
          <w:rFonts w:ascii="华文仿宋" w:hAnsi="华文仿宋" w:eastAsia="华文仿宋"/>
          <w:b/>
          <w:sz w:val="44"/>
          <w:szCs w:val="44"/>
        </w:rPr>
      </w:pPr>
    </w:p>
    <w:p w14:paraId="21A1CDF7">
      <w:pPr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第一部分：概述</w:t>
      </w:r>
    </w:p>
    <w:p w14:paraId="46E9006B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华文仿宋" w:hAnsi="华文仿宋" w:eastAsia="华文仿宋"/>
          <w:spacing w:val="15"/>
          <w:kern w:val="0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辽宁城市交通技工学校（简称交通技工学校）是2009年经辽宁省劳动和社会保障厅批准成立的全日制中等职业学校。</w:t>
      </w:r>
      <w:r>
        <w:rPr>
          <w:rFonts w:hint="eastAsia" w:ascii="华文仿宋" w:hAnsi="华文仿宋" w:eastAsia="华文仿宋"/>
          <w:sz w:val="32"/>
          <w:szCs w:val="32"/>
        </w:rPr>
        <w:t>是东北地区首家集职业教育、技术培训和驾驶技能培训为一体的综合型实训基地。</w:t>
      </w:r>
      <w:r>
        <w:rPr>
          <w:rFonts w:hint="eastAsia" w:ascii="华文仿宋" w:hAnsi="华文仿宋" w:eastAsia="华文仿宋" w:cs="Times New Roman"/>
          <w:sz w:val="30"/>
          <w:szCs w:val="30"/>
        </w:rPr>
        <w:t>属国有社会力量办学单位，为沈阳市规范性学校及数字化校园立项建设学校。</w:t>
      </w:r>
      <w:r>
        <w:rPr>
          <w:rFonts w:hint="eastAsia" w:ascii="华文仿宋" w:hAnsi="华文仿宋" w:eastAsia="华文仿宋"/>
          <w:spacing w:val="15"/>
          <w:kern w:val="0"/>
          <w:sz w:val="30"/>
          <w:szCs w:val="30"/>
        </w:rPr>
        <w:t>坐落于</w:t>
      </w:r>
      <w:r>
        <w:rPr>
          <w:rFonts w:hint="eastAsia" w:ascii="华文仿宋" w:hAnsi="华文仿宋" w:eastAsia="华文仿宋" w:cs="Times New Roman"/>
          <w:spacing w:val="15"/>
          <w:kern w:val="0"/>
          <w:sz w:val="30"/>
          <w:szCs w:val="30"/>
        </w:rPr>
        <w:t>沈阳市苏家屯区</w:t>
      </w:r>
      <w:r>
        <w:rPr>
          <w:rFonts w:hint="eastAsia" w:ascii="华文仿宋" w:hAnsi="华文仿宋" w:eastAsia="华文仿宋" w:cs="Times New Roman"/>
          <w:sz w:val="30"/>
          <w:szCs w:val="30"/>
        </w:rPr>
        <w:t>,位于国际会展中心对面</w:t>
      </w:r>
      <w:r>
        <w:rPr>
          <w:rFonts w:hint="eastAsia" w:ascii="华文仿宋" w:hAnsi="华文仿宋" w:eastAsia="华文仿宋" w:cs="Times New Roman"/>
          <w:spacing w:val="15"/>
          <w:kern w:val="0"/>
          <w:sz w:val="30"/>
          <w:szCs w:val="30"/>
        </w:rPr>
        <w:t>，地理位置优越,周围交通便利。</w:t>
      </w:r>
    </w:p>
    <w:p w14:paraId="610F8CEE">
      <w:pPr>
        <w:ind w:firstLine="1760" w:firstLineChars="550"/>
        <w:rPr>
          <w:rFonts w:hint="eastAsia" w:ascii="华文仿宋" w:hAnsi="华文仿宋" w:eastAsia="华文仿宋" w:cs="宋体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</w:rPr>
        <w:t xml:space="preserve">    </w:t>
      </w:r>
      <w:r>
        <w:rPr>
          <w:rFonts w:ascii="华文仿宋" w:hAnsi="华文仿宋" w:eastAsia="华文仿宋"/>
          <w:sz w:val="32"/>
          <w:szCs w:val="32"/>
        </w:rPr>
        <w:drawing>
          <wp:inline distT="0" distB="0" distL="0" distR="0">
            <wp:extent cx="1866900" cy="1247775"/>
            <wp:effectExtent l="19050" t="0" r="0" b="0"/>
            <wp:docPr id="2" name="图片 1" descr="C:\Users\ADMINI~1\AppData\Local\Temp\WeChat Files\b60e37a8112e74460c9b2cb8fda2c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b60e37a8112e74460c9b2cb8fda2c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9025" cy="124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A72579">
      <w:pPr>
        <w:ind w:firstLine="1760" w:firstLineChars="550"/>
        <w:rPr>
          <w:rFonts w:ascii="华文仿宋" w:hAnsi="华文仿宋" w:eastAsia="华文仿宋"/>
          <w:sz w:val="32"/>
          <w:szCs w:val="32"/>
        </w:rPr>
      </w:pPr>
    </w:p>
    <w:p w14:paraId="7079367B">
      <w:pPr>
        <w:ind w:left="1746" w:hanging="1746" w:hangingChars="545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第二部分：学校发展</w:t>
      </w:r>
    </w:p>
    <w:p w14:paraId="2D5B48EF">
      <w:pPr>
        <w:ind w:left="1746" w:hanging="1746" w:hangingChars="545"/>
        <w:rPr>
          <w:rFonts w:hint="eastAsia" w:ascii="华文仿宋" w:hAnsi="华文仿宋" w:eastAsia="华文仿宋"/>
          <w:b/>
          <w:sz w:val="32"/>
          <w:szCs w:val="32"/>
        </w:rPr>
      </w:pPr>
    </w:p>
    <w:p w14:paraId="0FA49F6F">
      <w:pPr>
        <w:pStyle w:val="16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校    训</w:t>
      </w:r>
      <w:r>
        <w:rPr>
          <w:rFonts w:hint="eastAsia" w:ascii="华文仿宋" w:hAnsi="华文仿宋" w:eastAsia="华文仿宋"/>
          <w:sz w:val="32"/>
          <w:szCs w:val="32"/>
        </w:rPr>
        <w:t>：成 才 报 国</w:t>
      </w:r>
    </w:p>
    <w:p w14:paraId="3F86A67D">
      <w:pPr>
        <w:pStyle w:val="16"/>
        <w:numPr>
          <w:ilvl w:val="0"/>
          <w:numId w:val="1"/>
        </w:numPr>
        <w:ind w:firstLineChars="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校    风</w:t>
      </w:r>
      <w:r>
        <w:rPr>
          <w:rFonts w:hint="eastAsia" w:ascii="华文仿宋" w:hAnsi="华文仿宋" w:eastAsia="华文仿宋"/>
          <w:sz w:val="32"/>
          <w:szCs w:val="32"/>
        </w:rPr>
        <w:t>：团结文明，求实创新</w:t>
      </w:r>
    </w:p>
    <w:p w14:paraId="789FA467">
      <w:pPr>
        <w:pStyle w:val="16"/>
        <w:numPr>
          <w:ilvl w:val="0"/>
          <w:numId w:val="1"/>
        </w:numPr>
        <w:ind w:firstLineChars="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办学理念</w:t>
      </w:r>
      <w:r>
        <w:rPr>
          <w:rFonts w:hint="eastAsia" w:ascii="华文仿宋" w:hAnsi="华文仿宋" w:eastAsia="华文仿宋"/>
          <w:sz w:val="32"/>
          <w:szCs w:val="32"/>
        </w:rPr>
        <w:t>：为学生终身发展负责</w:t>
      </w:r>
    </w:p>
    <w:p w14:paraId="19B81BE5">
      <w:pPr>
        <w:pStyle w:val="16"/>
        <w:numPr>
          <w:ilvl w:val="0"/>
          <w:numId w:val="1"/>
        </w:numPr>
        <w:ind w:firstLineChars="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办学宗旨</w:t>
      </w:r>
      <w:r>
        <w:rPr>
          <w:rFonts w:hint="eastAsia" w:ascii="华文仿宋" w:hAnsi="华文仿宋" w:eastAsia="华文仿宋"/>
          <w:sz w:val="32"/>
          <w:szCs w:val="32"/>
        </w:rPr>
        <w:t>：培养优质技能人才，服务当地经济建设</w:t>
      </w:r>
    </w:p>
    <w:p w14:paraId="4DF4FBCC">
      <w:pPr>
        <w:shd w:val="clear" w:color="auto" w:fill="FFFFFF"/>
        <w:spacing w:line="560" w:lineRule="exact"/>
        <w:ind w:firstLine="3524" w:firstLineChars="1100"/>
        <w:rPr>
          <w:rFonts w:ascii="华文仿宋" w:hAnsi="华文仿宋" w:eastAsia="华文仿宋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color w:val="000000"/>
          <w:sz w:val="32"/>
          <w:szCs w:val="32"/>
        </w:rPr>
        <w:t>开设专业</w:t>
      </w:r>
    </w:p>
    <w:p w14:paraId="3BE2ED65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rPr>
          <w:rFonts w:ascii="华文仿宋" w:hAnsi="华文仿宋" w:eastAsia="华文仿宋" w:cs="Arial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汽车维修</w:t>
      </w:r>
    </w:p>
    <w:p w14:paraId="55718D88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hint="eastAsia"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汽车装饰与美容</w:t>
      </w:r>
    </w:p>
    <w:p w14:paraId="4F03317A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hint="eastAsia"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汽车驾驶</w:t>
      </w:r>
    </w:p>
    <w:p w14:paraId="2CB3D55D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hint="eastAsia"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城市轨道交通运输与管理</w:t>
      </w:r>
    </w:p>
    <w:p w14:paraId="068E1B4F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hint="eastAsia"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新能源汽车检测与维修</w:t>
      </w:r>
    </w:p>
    <w:p w14:paraId="042B9CA3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hint="eastAsia"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电子商务</w:t>
      </w:r>
    </w:p>
    <w:p w14:paraId="1FA4C41B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幼儿教育</w:t>
      </w:r>
    </w:p>
    <w:p w14:paraId="63ACA316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0"/>
          <w:szCs w:val="30"/>
          <w:lang w:eastAsia="zh-CN"/>
        </w:rPr>
        <w:t>汽车检测</w:t>
      </w:r>
    </w:p>
    <w:p w14:paraId="1E4A47CD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3D打印技</w:t>
      </w:r>
    </w:p>
    <w:p w14:paraId="114B6106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计算机网络应用</w:t>
      </w:r>
    </w:p>
    <w:p w14:paraId="4B0FA860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无人机操控技术</w:t>
      </w:r>
    </w:p>
    <w:p w14:paraId="45CD8812">
      <w:pPr>
        <w:pStyle w:val="16"/>
        <w:numPr>
          <w:ilvl w:val="0"/>
          <w:numId w:val="2"/>
        </w:numPr>
        <w:shd w:val="clear" w:color="auto" w:fill="FFFFFF"/>
        <w:spacing w:line="560" w:lineRule="exact"/>
        <w:ind w:firstLineChars="0"/>
        <w:jc w:val="left"/>
        <w:rPr>
          <w:rFonts w:ascii="华文仿宋" w:hAnsi="华文仿宋" w:eastAsia="华文仿宋" w:cs="宋体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电气自动化设备安装与维修</w:t>
      </w:r>
    </w:p>
    <w:p w14:paraId="605624FB">
      <w:pPr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52"/>
          <w:szCs w:val="52"/>
        </w:rPr>
        <w:drawing>
          <wp:inline distT="0" distB="0" distL="0" distR="0">
            <wp:extent cx="5200650" cy="2419350"/>
            <wp:effectExtent l="19050" t="0" r="0" b="0"/>
            <wp:docPr id="3" name="图片 23" descr="1859634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3" descr="18596345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5D9DFE5">
      <w:pPr>
        <w:widowControl/>
        <w:adjustRightInd w:val="0"/>
        <w:snapToGrid w:val="0"/>
        <w:spacing w:line="360" w:lineRule="auto"/>
        <w:ind w:firstLine="3620" w:firstLineChars="1096"/>
        <w:jc w:val="left"/>
        <w:rPr>
          <w:rFonts w:ascii="华文仿宋" w:hAnsi="华文仿宋" w:eastAsia="华文仿宋" w:cs="Times New Roman"/>
          <w:b/>
          <w:spacing w:val="15"/>
          <w:kern w:val="0"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pacing w:val="15"/>
          <w:kern w:val="0"/>
          <w:sz w:val="30"/>
          <w:szCs w:val="30"/>
        </w:rPr>
        <w:t>管理模式</w:t>
      </w:r>
    </w:p>
    <w:p w14:paraId="21078A42">
      <w:pPr>
        <w:widowControl/>
        <w:adjustRightInd w:val="0"/>
        <w:snapToGrid w:val="0"/>
        <w:spacing w:line="360" w:lineRule="auto"/>
        <w:ind w:firstLine="660" w:firstLineChars="200"/>
        <w:jc w:val="left"/>
        <w:rPr>
          <w:rFonts w:hint="eastAsia" w:ascii="华文仿宋" w:hAnsi="华文仿宋" w:eastAsia="华文仿宋" w:cs="Times New Roman"/>
          <w:spacing w:val="15"/>
          <w:kern w:val="0"/>
          <w:sz w:val="30"/>
          <w:szCs w:val="30"/>
        </w:rPr>
      </w:pPr>
      <w:r>
        <w:rPr>
          <w:rFonts w:hint="eastAsia" w:ascii="华文仿宋" w:hAnsi="华文仿宋" w:eastAsia="华文仿宋" w:cs="Times New Roman"/>
          <w:spacing w:val="15"/>
          <w:kern w:val="0"/>
          <w:sz w:val="30"/>
          <w:szCs w:val="30"/>
        </w:rPr>
        <w:t>交通技工学校实行封闭军事化管理模式，校内监控设备全覆盖，班主任24小时跟班管理，同吃同住，亦师亦友，使学生感受到家庭的温暖，在安全舒适的环境中安心学习，健康成长。</w:t>
      </w:r>
    </w:p>
    <w:p w14:paraId="2F8523C3">
      <w:pPr>
        <w:widowControl/>
        <w:adjustRightInd w:val="0"/>
        <w:snapToGrid w:val="0"/>
        <w:spacing w:line="360" w:lineRule="auto"/>
        <w:ind w:firstLine="3633" w:firstLineChars="1100"/>
        <w:jc w:val="left"/>
        <w:rPr>
          <w:rFonts w:ascii="华文仿宋" w:hAnsi="华文仿宋" w:eastAsia="华文仿宋" w:cs="Times New Roman"/>
          <w:b/>
          <w:spacing w:val="15"/>
          <w:kern w:val="0"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pacing w:val="15"/>
          <w:kern w:val="0"/>
          <w:sz w:val="30"/>
          <w:szCs w:val="30"/>
        </w:rPr>
        <w:t>教学模式</w:t>
      </w:r>
    </w:p>
    <w:p w14:paraId="591C5713">
      <w:pPr>
        <w:widowControl/>
        <w:adjustRightInd w:val="0"/>
        <w:snapToGrid w:val="0"/>
        <w:spacing w:line="360" w:lineRule="auto"/>
        <w:ind w:firstLine="660" w:firstLineChars="200"/>
        <w:jc w:val="left"/>
        <w:rPr>
          <w:rFonts w:ascii="华文仿宋" w:hAnsi="华文仿宋" w:eastAsia="华文仿宋" w:cs="Times New Roman"/>
          <w:spacing w:val="15"/>
          <w:kern w:val="0"/>
          <w:sz w:val="30"/>
          <w:szCs w:val="30"/>
        </w:rPr>
      </w:pPr>
      <w:r>
        <w:rPr>
          <w:rFonts w:hint="eastAsia" w:ascii="华文仿宋" w:hAnsi="华文仿宋" w:eastAsia="华文仿宋" w:cs="Times New Roman"/>
          <w:spacing w:val="15"/>
          <w:kern w:val="0"/>
          <w:sz w:val="30"/>
          <w:szCs w:val="30"/>
        </w:rPr>
        <w:t>交通技工学校采用“三分理论，七分实践”的实战教学，重点强化技能培训，学生不仅能够拿到相应的学历，还能学到真正的专业实用技术，为就业分配打下夯实的基础。不仅如此，学校还注重学生的德育教育，教会学生做人做事，学会感恩、回报父母、回报社会，最终让学生达到学校培养目标，满足家长殷切期望，符合市场需求，成为标准化的优秀人才。</w:t>
      </w:r>
    </w:p>
    <w:p w14:paraId="3E9D1145">
      <w:pPr>
        <w:widowControl/>
        <w:adjustRightInd w:val="0"/>
        <w:snapToGrid w:val="0"/>
        <w:spacing w:line="360" w:lineRule="auto"/>
        <w:ind w:firstLine="3138" w:firstLineChars="950"/>
        <w:jc w:val="left"/>
        <w:rPr>
          <w:rFonts w:ascii="华文仿宋" w:hAnsi="华文仿宋" w:eastAsia="华文仿宋" w:cs="Times New Roman"/>
          <w:b/>
          <w:spacing w:val="15"/>
          <w:kern w:val="0"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pacing w:val="15"/>
          <w:kern w:val="0"/>
          <w:sz w:val="30"/>
          <w:szCs w:val="30"/>
        </w:rPr>
        <w:t>教学设施</w:t>
      </w:r>
    </w:p>
    <w:p w14:paraId="10F76FF8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/>
          <w:sz w:val="32"/>
          <w:szCs w:val="32"/>
        </w:rPr>
        <w:t>我校建设了东北三省最大的新能源汽车实训基地，我校建设了东北三省最大的新能源汽车实训基地。</w:t>
      </w:r>
      <w:r>
        <w:rPr>
          <w:rFonts w:hint="eastAsia" w:ascii="华文仿宋" w:hAnsi="华文仿宋" w:eastAsia="华文仿宋" w:cs="Times New Roman"/>
          <w:sz w:val="30"/>
          <w:szCs w:val="30"/>
        </w:rPr>
        <w:t>标准教室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1</w:t>
      </w:r>
      <w:r>
        <w:rPr>
          <w:rFonts w:hint="eastAsia" w:ascii="华文仿宋" w:hAnsi="华文仿宋" w:eastAsia="华文仿宋" w:cs="Times New Roman"/>
          <w:sz w:val="30"/>
          <w:szCs w:val="30"/>
        </w:rPr>
        <w:t>0间，录播教室1间，多媒体教室1间，多功能厅1间，计算机教室1间（电脑50台）</w:t>
      </w:r>
      <w:r>
        <w:rPr>
          <w:rFonts w:hint="eastAsia" w:ascii="华文仿宋" w:hAnsi="华文仿宋" w:eastAsia="华文仿宋" w:cs="Times New Roman"/>
          <w:sz w:val="30"/>
          <w:szCs w:val="30"/>
          <w:lang w:eastAsia="zh-CN"/>
        </w:rPr>
        <w:t>。</w:t>
      </w:r>
      <w:r>
        <w:rPr>
          <w:rFonts w:hint="eastAsia" w:ascii="华文仿宋" w:hAnsi="华文仿宋" w:eastAsia="华文仿宋" w:cs="Times New Roman"/>
          <w:sz w:val="30"/>
          <w:szCs w:val="30"/>
        </w:rPr>
        <w:t>实训基地3000平，内设8间实训室：汽车发动机拆装实训室1间、汽车检测与排故实训室2间、汽车底盘实训室1间、整车拆装实训室1间、新能源汽车维修一站式实训室1间、汽车装饰与美容实训室2间。实训用整车8台、油电混合动力车1台、新能源车2台。校内训练场2处、实习场1处。能满足专业的实习、实训及社会培训、技能鉴定的</w:t>
      </w:r>
    </w:p>
    <w:p w14:paraId="515FCC7B">
      <w:pPr>
        <w:widowControl/>
        <w:adjustRightInd w:val="0"/>
        <w:snapToGrid w:val="0"/>
        <w:spacing w:line="360" w:lineRule="auto"/>
        <w:jc w:val="left"/>
        <w:rPr>
          <w:rFonts w:hint="eastAsia"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需求。</w:t>
      </w:r>
    </w:p>
    <w:p w14:paraId="0456D8DC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hint="eastAsia"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drawing>
          <wp:inline distT="0" distB="0" distL="0" distR="0">
            <wp:extent cx="5200650" cy="2124075"/>
            <wp:effectExtent l="19050" t="0" r="0" b="0"/>
            <wp:docPr id="5" name="图片 204" descr="20190108_14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04" descr="20190108_1432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5C4DC">
      <w:pPr>
        <w:widowControl/>
        <w:adjustRightInd w:val="0"/>
        <w:snapToGrid w:val="0"/>
        <w:spacing w:line="360" w:lineRule="auto"/>
        <w:ind w:firstLine="3778" w:firstLineChars="1258"/>
        <w:jc w:val="left"/>
        <w:rPr>
          <w:rFonts w:ascii="华文仿宋" w:hAnsi="华文仿宋" w:eastAsia="华文仿宋" w:cs="Times New Roman"/>
          <w:b/>
          <w:sz w:val="30"/>
          <w:szCs w:val="30"/>
        </w:rPr>
      </w:pPr>
      <w:r>
        <w:rPr>
          <w:rFonts w:hint="eastAsia" w:ascii="华文仿宋" w:hAnsi="华文仿宋" w:eastAsia="华文仿宋" w:cs="Times New Roman"/>
          <w:b/>
          <w:sz w:val="30"/>
          <w:szCs w:val="30"/>
        </w:rPr>
        <w:t>师资力量</w:t>
      </w:r>
    </w:p>
    <w:p w14:paraId="353049C9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华文仿宋" w:hAnsi="华文仿宋" w:eastAsia="华文仿宋" w:cs="Times New Roman"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我校在职教职工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29</w:t>
      </w:r>
      <w:r>
        <w:rPr>
          <w:rFonts w:hint="eastAsia" w:ascii="华文仿宋" w:hAnsi="华文仿宋" w:eastAsia="华文仿宋" w:cs="Times New Roman"/>
          <w:sz w:val="30"/>
          <w:szCs w:val="30"/>
        </w:rPr>
        <w:t>名，高级讲师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2</w:t>
      </w:r>
      <w:r>
        <w:rPr>
          <w:rFonts w:hint="eastAsia" w:ascii="华文仿宋" w:hAnsi="华文仿宋" w:eastAsia="华文仿宋" w:cs="Times New Roman"/>
          <w:sz w:val="30"/>
          <w:szCs w:val="30"/>
        </w:rPr>
        <w:t>名（交通运输工程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1名、财会1</w:t>
      </w:r>
      <w:r>
        <w:rPr>
          <w:rFonts w:hint="eastAsia" w:ascii="华文仿宋" w:hAnsi="华文仿宋" w:eastAsia="华文仿宋" w:cs="Times New Roman"/>
          <w:sz w:val="30"/>
          <w:szCs w:val="30"/>
        </w:rPr>
        <w:t>名），讲师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1</w:t>
      </w:r>
      <w:r>
        <w:rPr>
          <w:rFonts w:hint="eastAsia" w:ascii="华文仿宋" w:hAnsi="华文仿宋" w:eastAsia="华文仿宋" w:cs="Times New Roman"/>
          <w:sz w:val="30"/>
          <w:szCs w:val="30"/>
        </w:rPr>
        <w:t>名（</w:t>
      </w:r>
      <w:r>
        <w:rPr>
          <w:rFonts w:hint="eastAsia" w:ascii="华文仿宋" w:hAnsi="华文仿宋" w:eastAsia="华文仿宋" w:cs="Times New Roman"/>
          <w:sz w:val="30"/>
          <w:szCs w:val="30"/>
          <w:lang w:eastAsia="zh-CN"/>
        </w:rPr>
        <w:t>数学</w:t>
      </w:r>
      <w:r>
        <w:rPr>
          <w:rFonts w:hint="eastAsia" w:ascii="华文仿宋" w:hAnsi="华文仿宋" w:eastAsia="华文仿宋" w:cs="Times New Roman"/>
          <w:sz w:val="30"/>
          <w:szCs w:val="30"/>
        </w:rPr>
        <w:t>）</w:t>
      </w:r>
      <w:r>
        <w:rPr>
          <w:rFonts w:hint="eastAsia" w:ascii="华文仿宋" w:hAnsi="华文仿宋" w:eastAsia="华文仿宋" w:cs="Times New Roman"/>
          <w:sz w:val="30"/>
          <w:szCs w:val="30"/>
          <w:lang w:eastAsia="zh-CN"/>
        </w:rPr>
        <w:t>，助理讲师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5名。</w:t>
      </w:r>
      <w:r>
        <w:rPr>
          <w:rFonts w:hint="eastAsia" w:ascii="华文仿宋" w:hAnsi="华文仿宋" w:eastAsia="华文仿宋" w:cs="Times New Roman"/>
          <w:sz w:val="30"/>
          <w:szCs w:val="30"/>
        </w:rPr>
        <w:t>汽车维修专业技师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4</w:t>
      </w:r>
      <w:r>
        <w:rPr>
          <w:rFonts w:hint="eastAsia" w:ascii="华文仿宋" w:hAnsi="华文仿宋" w:eastAsia="华文仿宋" w:cs="Times New Roman"/>
          <w:sz w:val="30"/>
          <w:szCs w:val="30"/>
        </w:rPr>
        <w:t>名，</w:t>
      </w:r>
      <w:r>
        <w:rPr>
          <w:rFonts w:hint="eastAsia" w:ascii="华文仿宋" w:hAnsi="华文仿宋" w:eastAsia="华文仿宋" w:cs="Times New Roman"/>
          <w:sz w:val="30"/>
          <w:szCs w:val="30"/>
          <w:lang w:eastAsia="zh-CN"/>
        </w:rPr>
        <w:t>高级工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sz w:val="30"/>
          <w:szCs w:val="30"/>
        </w:rPr>
        <w:t>名。</w:t>
      </w:r>
    </w:p>
    <w:p w14:paraId="2B45199E">
      <w:pPr>
        <w:ind w:left="1746" w:hanging="1746" w:hangingChars="545"/>
        <w:rPr>
          <w:rFonts w:hint="eastAsia" w:ascii="华文仿宋" w:hAnsi="华文仿宋" w:eastAsia="华文仿宋"/>
          <w:b/>
          <w:sz w:val="32"/>
          <w:szCs w:val="32"/>
        </w:rPr>
      </w:pPr>
    </w:p>
    <w:p w14:paraId="3B3B6D03">
      <w:pPr>
        <w:ind w:left="1746" w:hanging="1746" w:hangingChars="545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第三部分：业绩展示</w:t>
      </w:r>
    </w:p>
    <w:p w14:paraId="6F55BDD8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交通技工学校多次荣获交通部、辽宁省、沈阳市等各项荣誉：</w:t>
      </w:r>
    </w:p>
    <w:p w14:paraId="2A9E4F3E">
      <w:pPr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2010年        五一巾帼先进集体</w:t>
      </w:r>
    </w:p>
    <w:p w14:paraId="6272EF36">
      <w:pPr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2012年        沈阳文明单位</w:t>
      </w:r>
    </w:p>
    <w:p w14:paraId="0267B381">
      <w:pPr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2014年        AAA级企业</w:t>
      </w:r>
    </w:p>
    <w:p w14:paraId="6B75E1B0">
      <w:pPr>
        <w:ind w:firstLine="640" w:firstLineChars="200"/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</w:rPr>
        <w:t>2017年        沈阳文明单位</w:t>
      </w:r>
    </w:p>
    <w:p w14:paraId="5DEC7325">
      <w:pPr>
        <w:rPr>
          <w:rFonts w:hint="eastAsia" w:ascii="华文仿宋" w:hAnsi="华文仿宋" w:eastAsia="华文仿宋" w:cs="Times New Roman"/>
          <w:b/>
          <w:bCs/>
          <w:sz w:val="32"/>
          <w:szCs w:val="32"/>
          <w:lang w:eastAsia="zh-CN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eastAsia="zh-CN"/>
        </w:rPr>
        <w:t>第四部分：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en-US" w:eastAsia="zh-CN"/>
        </w:rPr>
        <w:t>2025年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eastAsia="zh-CN"/>
        </w:rPr>
        <w:t>招生计划</w:t>
      </w:r>
    </w:p>
    <w:p w14:paraId="7CAD6ACD">
      <w:pPr>
        <w:pStyle w:val="16"/>
        <w:numPr>
          <w:numId w:val="0"/>
        </w:numPr>
        <w:shd w:val="clear" w:color="auto" w:fill="FFFFFF"/>
        <w:spacing w:line="560" w:lineRule="exact"/>
        <w:ind w:leftChars="0" w:firstLine="320" w:firstLineChars="100"/>
        <w:jc w:val="left"/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华文仿宋" w:hAnsi="华文仿宋" w:eastAsia="华文仿宋" w:cs="Times New Roman"/>
          <w:sz w:val="30"/>
          <w:szCs w:val="30"/>
        </w:rPr>
        <w:t>城市轨道交通运输与管理</w:t>
      </w:r>
      <w:r>
        <w:rPr>
          <w:rFonts w:hint="eastAsia" w:ascii="华文仿宋" w:hAnsi="华文仿宋" w:eastAsia="华文仿宋" w:cs="Times New Roman"/>
          <w:sz w:val="30"/>
          <w:szCs w:val="30"/>
          <w:lang w:eastAsia="zh-CN"/>
        </w:rPr>
        <w:t>》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30人</w:t>
      </w:r>
    </w:p>
    <w:p w14:paraId="6B846CD2">
      <w:pPr>
        <w:pStyle w:val="16"/>
        <w:numPr>
          <w:numId w:val="0"/>
        </w:numPr>
        <w:shd w:val="clear" w:color="auto" w:fill="FFFFFF"/>
        <w:spacing w:line="560" w:lineRule="exact"/>
        <w:ind w:firstLine="320" w:firstLineChars="1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计算机网络应用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30人</w:t>
      </w:r>
    </w:p>
    <w:p w14:paraId="0E79D074">
      <w:pPr>
        <w:pStyle w:val="16"/>
        <w:numPr>
          <w:numId w:val="0"/>
        </w:numPr>
        <w:shd w:val="clear" w:color="auto" w:fill="FFFFFF"/>
        <w:spacing w:line="560" w:lineRule="exact"/>
        <w:ind w:firstLine="300" w:firstLineChars="100"/>
        <w:jc w:val="left"/>
        <w:rPr>
          <w:rFonts w:hint="default" w:ascii="华文仿宋" w:hAnsi="华文仿宋" w:eastAsia="华文仿宋" w:cs="宋体"/>
          <w:b/>
          <w:bCs/>
          <w:color w:val="000000"/>
          <w:sz w:val="32"/>
          <w:szCs w:val="32"/>
          <w:lang w:val="en-US"/>
        </w:rPr>
      </w:pPr>
      <w:r>
        <w:rPr>
          <w:rFonts w:hint="eastAsia" w:ascii="华文仿宋" w:hAnsi="华文仿宋" w:eastAsia="华文仿宋" w:cs="Times New Roman"/>
          <w:sz w:val="30"/>
          <w:szCs w:val="30"/>
          <w:lang w:eastAsia="zh-CN"/>
        </w:rPr>
        <w:t>《</w:t>
      </w:r>
      <w:r>
        <w:rPr>
          <w:rFonts w:hint="eastAsia" w:ascii="华文仿宋" w:hAnsi="华文仿宋" w:eastAsia="华文仿宋" w:cs="Times New Roman"/>
          <w:sz w:val="30"/>
          <w:szCs w:val="30"/>
        </w:rPr>
        <w:t>新能源汽车检测与维修</w:t>
      </w:r>
      <w:r>
        <w:rPr>
          <w:rFonts w:hint="eastAsia" w:ascii="华文仿宋" w:hAnsi="华文仿宋" w:eastAsia="华文仿宋" w:cs="Times New Roman"/>
          <w:sz w:val="30"/>
          <w:szCs w:val="30"/>
          <w:lang w:eastAsia="zh-CN"/>
        </w:rPr>
        <w:t>》</w:t>
      </w:r>
      <w:r>
        <w:rPr>
          <w:rFonts w:hint="eastAsia" w:ascii="华文仿宋" w:hAnsi="华文仿宋" w:eastAsia="华文仿宋" w:cs="Times New Roman"/>
          <w:sz w:val="30"/>
          <w:szCs w:val="30"/>
          <w:lang w:val="en-US" w:eastAsia="zh-CN"/>
        </w:rPr>
        <w:t>40人</w:t>
      </w:r>
      <w:bookmarkStart w:id="0" w:name="_GoBack"/>
      <w:bookmarkEnd w:id="0"/>
    </w:p>
    <w:p w14:paraId="690F51D1">
      <w:pPr>
        <w:pStyle w:val="16"/>
        <w:numPr>
          <w:numId w:val="0"/>
        </w:numPr>
        <w:shd w:val="clear" w:color="auto" w:fill="FFFFFF"/>
        <w:spacing w:line="560" w:lineRule="exact"/>
        <w:ind w:firstLine="320" w:firstLineChars="1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09DEDB38">
      <w:pPr>
        <w:pStyle w:val="16"/>
        <w:numPr>
          <w:numId w:val="0"/>
        </w:numPr>
        <w:shd w:val="clear" w:color="auto" w:fill="FFFFFF"/>
        <w:spacing w:line="560" w:lineRule="exact"/>
        <w:ind w:leftChars="0" w:firstLine="300" w:firstLineChars="100"/>
        <w:jc w:val="left"/>
        <w:rPr>
          <w:rFonts w:hint="default" w:ascii="华文仿宋" w:hAnsi="华文仿宋" w:eastAsia="华文仿宋" w:cs="Times New Roman"/>
          <w:sz w:val="30"/>
          <w:szCs w:val="30"/>
          <w:lang w:val="en-US" w:eastAsia="zh-CN"/>
        </w:rPr>
      </w:pPr>
    </w:p>
    <w:p w14:paraId="3EE4A439">
      <w:pPr>
        <w:rPr>
          <w:rFonts w:hint="default" w:ascii="华文仿宋" w:hAnsi="华文仿宋" w:eastAsia="华文仿宋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531" w:right="1361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9255A"/>
    <w:multiLevelType w:val="multilevel"/>
    <w:tmpl w:val="2539255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52071FD"/>
    <w:multiLevelType w:val="multilevel"/>
    <w:tmpl w:val="552071F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jMjExZWRkM2Q4MmMxMzA3MTY2MzQ4YTA0Mjk3ZGMifQ=="/>
  </w:docVars>
  <w:rsids>
    <w:rsidRoot w:val="000916C8"/>
    <w:rsid w:val="00012FFE"/>
    <w:rsid w:val="000752A4"/>
    <w:rsid w:val="000916C8"/>
    <w:rsid w:val="00094478"/>
    <w:rsid w:val="00094885"/>
    <w:rsid w:val="0011187A"/>
    <w:rsid w:val="00180A56"/>
    <w:rsid w:val="001818CA"/>
    <w:rsid w:val="001D24CE"/>
    <w:rsid w:val="001F10F6"/>
    <w:rsid w:val="001F34C2"/>
    <w:rsid w:val="001F77F8"/>
    <w:rsid w:val="00207771"/>
    <w:rsid w:val="002442E3"/>
    <w:rsid w:val="0026170B"/>
    <w:rsid w:val="0028101A"/>
    <w:rsid w:val="00292B76"/>
    <w:rsid w:val="002A4374"/>
    <w:rsid w:val="002B6515"/>
    <w:rsid w:val="002C403E"/>
    <w:rsid w:val="002C42AC"/>
    <w:rsid w:val="002F1895"/>
    <w:rsid w:val="002F2E38"/>
    <w:rsid w:val="00350A39"/>
    <w:rsid w:val="00366AC8"/>
    <w:rsid w:val="003C6F3F"/>
    <w:rsid w:val="003D3112"/>
    <w:rsid w:val="003F3B84"/>
    <w:rsid w:val="003F65CB"/>
    <w:rsid w:val="004778F8"/>
    <w:rsid w:val="00500455"/>
    <w:rsid w:val="005621FD"/>
    <w:rsid w:val="00585771"/>
    <w:rsid w:val="0059336B"/>
    <w:rsid w:val="005D23C4"/>
    <w:rsid w:val="00623CB0"/>
    <w:rsid w:val="00650B44"/>
    <w:rsid w:val="0065750E"/>
    <w:rsid w:val="006663AB"/>
    <w:rsid w:val="006A27B4"/>
    <w:rsid w:val="006A2CCB"/>
    <w:rsid w:val="006B57E3"/>
    <w:rsid w:val="006D573B"/>
    <w:rsid w:val="00713CE5"/>
    <w:rsid w:val="00740FBA"/>
    <w:rsid w:val="00777943"/>
    <w:rsid w:val="00777FC7"/>
    <w:rsid w:val="00780F29"/>
    <w:rsid w:val="007B767E"/>
    <w:rsid w:val="007D092F"/>
    <w:rsid w:val="00871EBC"/>
    <w:rsid w:val="008A7F99"/>
    <w:rsid w:val="008E043A"/>
    <w:rsid w:val="008E1D0F"/>
    <w:rsid w:val="009124BE"/>
    <w:rsid w:val="00932482"/>
    <w:rsid w:val="00936D6A"/>
    <w:rsid w:val="00961BA9"/>
    <w:rsid w:val="00964F05"/>
    <w:rsid w:val="009A4421"/>
    <w:rsid w:val="009D2C2F"/>
    <w:rsid w:val="009E1DBF"/>
    <w:rsid w:val="009F2B61"/>
    <w:rsid w:val="00A041BF"/>
    <w:rsid w:val="00A64432"/>
    <w:rsid w:val="00AB2E27"/>
    <w:rsid w:val="00AC0460"/>
    <w:rsid w:val="00AD7D80"/>
    <w:rsid w:val="00B73927"/>
    <w:rsid w:val="00BA6216"/>
    <w:rsid w:val="00BF453B"/>
    <w:rsid w:val="00C14B6D"/>
    <w:rsid w:val="00C25E2E"/>
    <w:rsid w:val="00C278E3"/>
    <w:rsid w:val="00C7363C"/>
    <w:rsid w:val="00C94775"/>
    <w:rsid w:val="00CC449F"/>
    <w:rsid w:val="00CC5D45"/>
    <w:rsid w:val="00CF5C54"/>
    <w:rsid w:val="00D1478A"/>
    <w:rsid w:val="00DA451F"/>
    <w:rsid w:val="00DB6CB8"/>
    <w:rsid w:val="00E234E8"/>
    <w:rsid w:val="00E63A73"/>
    <w:rsid w:val="00E63BC2"/>
    <w:rsid w:val="00E84279"/>
    <w:rsid w:val="00E91C05"/>
    <w:rsid w:val="00EB7CD0"/>
    <w:rsid w:val="00EE016D"/>
    <w:rsid w:val="00F3397C"/>
    <w:rsid w:val="00F441DE"/>
    <w:rsid w:val="00F63907"/>
    <w:rsid w:val="00F95338"/>
    <w:rsid w:val="00FC423E"/>
    <w:rsid w:val="00FC71C5"/>
    <w:rsid w:val="026659F0"/>
    <w:rsid w:val="026E0D49"/>
    <w:rsid w:val="02F05C02"/>
    <w:rsid w:val="0636392C"/>
    <w:rsid w:val="069B5E85"/>
    <w:rsid w:val="06E23AB3"/>
    <w:rsid w:val="0721638A"/>
    <w:rsid w:val="075229E7"/>
    <w:rsid w:val="075E138C"/>
    <w:rsid w:val="07CA07CF"/>
    <w:rsid w:val="07F7358F"/>
    <w:rsid w:val="0AC46B09"/>
    <w:rsid w:val="0BEA7692"/>
    <w:rsid w:val="0C8805C9"/>
    <w:rsid w:val="0C9C64B3"/>
    <w:rsid w:val="10B71B0D"/>
    <w:rsid w:val="10CC380A"/>
    <w:rsid w:val="13CB5FFB"/>
    <w:rsid w:val="14DB226E"/>
    <w:rsid w:val="17E4768B"/>
    <w:rsid w:val="17FA71A6"/>
    <w:rsid w:val="195425EF"/>
    <w:rsid w:val="19E41BC5"/>
    <w:rsid w:val="1D102CD1"/>
    <w:rsid w:val="1D9531D6"/>
    <w:rsid w:val="1E0565AE"/>
    <w:rsid w:val="1E6908EA"/>
    <w:rsid w:val="1E8219AC"/>
    <w:rsid w:val="210E39CB"/>
    <w:rsid w:val="21CB366A"/>
    <w:rsid w:val="224F429B"/>
    <w:rsid w:val="24217571"/>
    <w:rsid w:val="257F09F3"/>
    <w:rsid w:val="25D074A1"/>
    <w:rsid w:val="260B672B"/>
    <w:rsid w:val="26BB5A5B"/>
    <w:rsid w:val="278A3680"/>
    <w:rsid w:val="28461C9C"/>
    <w:rsid w:val="28810F26"/>
    <w:rsid w:val="29BB5D72"/>
    <w:rsid w:val="2A13795C"/>
    <w:rsid w:val="2B391645"/>
    <w:rsid w:val="2C8C39F6"/>
    <w:rsid w:val="2D7C1CBC"/>
    <w:rsid w:val="2D7E77E3"/>
    <w:rsid w:val="2E206AEC"/>
    <w:rsid w:val="2E953036"/>
    <w:rsid w:val="2EB07E70"/>
    <w:rsid w:val="2F3F11F4"/>
    <w:rsid w:val="2F7610B9"/>
    <w:rsid w:val="2FE029D7"/>
    <w:rsid w:val="305331A8"/>
    <w:rsid w:val="30536D05"/>
    <w:rsid w:val="31496359"/>
    <w:rsid w:val="3291620A"/>
    <w:rsid w:val="32A93554"/>
    <w:rsid w:val="32AC6BA0"/>
    <w:rsid w:val="33EF31E8"/>
    <w:rsid w:val="343B642D"/>
    <w:rsid w:val="35951B6D"/>
    <w:rsid w:val="3971644D"/>
    <w:rsid w:val="3A9C1EB7"/>
    <w:rsid w:val="3B455DE4"/>
    <w:rsid w:val="3C951AAB"/>
    <w:rsid w:val="3C9E1C4F"/>
    <w:rsid w:val="3D29776B"/>
    <w:rsid w:val="3F0D4E6A"/>
    <w:rsid w:val="44C935E1"/>
    <w:rsid w:val="45283F63"/>
    <w:rsid w:val="46C277A4"/>
    <w:rsid w:val="46E44703"/>
    <w:rsid w:val="48677399"/>
    <w:rsid w:val="48872E42"/>
    <w:rsid w:val="48DD765B"/>
    <w:rsid w:val="48E94252"/>
    <w:rsid w:val="4B700C5B"/>
    <w:rsid w:val="4B95421D"/>
    <w:rsid w:val="4BCB5E91"/>
    <w:rsid w:val="4CCF19B1"/>
    <w:rsid w:val="4D5D6FBD"/>
    <w:rsid w:val="4DB12E65"/>
    <w:rsid w:val="4F7D56F4"/>
    <w:rsid w:val="503E4E84"/>
    <w:rsid w:val="507E1724"/>
    <w:rsid w:val="50A15412"/>
    <w:rsid w:val="523C53F3"/>
    <w:rsid w:val="52AB2578"/>
    <w:rsid w:val="538057B3"/>
    <w:rsid w:val="53B84F4D"/>
    <w:rsid w:val="56A95021"/>
    <w:rsid w:val="57430FD1"/>
    <w:rsid w:val="58F5279F"/>
    <w:rsid w:val="598C3104"/>
    <w:rsid w:val="59926240"/>
    <w:rsid w:val="5AFC7E15"/>
    <w:rsid w:val="5B174C4F"/>
    <w:rsid w:val="5B500161"/>
    <w:rsid w:val="5B7C71A8"/>
    <w:rsid w:val="5BEA24FD"/>
    <w:rsid w:val="5D041203"/>
    <w:rsid w:val="5E2F22B0"/>
    <w:rsid w:val="5E553592"/>
    <w:rsid w:val="5F531FCE"/>
    <w:rsid w:val="5F700DD2"/>
    <w:rsid w:val="604C539B"/>
    <w:rsid w:val="60FD6695"/>
    <w:rsid w:val="61923281"/>
    <w:rsid w:val="620A1069"/>
    <w:rsid w:val="621243C2"/>
    <w:rsid w:val="62E21FE6"/>
    <w:rsid w:val="63AD6150"/>
    <w:rsid w:val="648A6492"/>
    <w:rsid w:val="64D43BB1"/>
    <w:rsid w:val="655F347A"/>
    <w:rsid w:val="659375C8"/>
    <w:rsid w:val="65B01F28"/>
    <w:rsid w:val="65F8742B"/>
    <w:rsid w:val="67423054"/>
    <w:rsid w:val="67BF28F6"/>
    <w:rsid w:val="69807E63"/>
    <w:rsid w:val="6AB9187F"/>
    <w:rsid w:val="6C2E1DF8"/>
    <w:rsid w:val="6D8819DC"/>
    <w:rsid w:val="6DAC1227"/>
    <w:rsid w:val="6E3336F6"/>
    <w:rsid w:val="71235CA4"/>
    <w:rsid w:val="71534A45"/>
    <w:rsid w:val="71AD37BF"/>
    <w:rsid w:val="71BB412E"/>
    <w:rsid w:val="727367B7"/>
    <w:rsid w:val="72C2329A"/>
    <w:rsid w:val="72EC0317"/>
    <w:rsid w:val="75C612F4"/>
    <w:rsid w:val="76C021E7"/>
    <w:rsid w:val="772E2479"/>
    <w:rsid w:val="779455FA"/>
    <w:rsid w:val="77A17922"/>
    <w:rsid w:val="79DD6C0C"/>
    <w:rsid w:val="7CC04CEF"/>
    <w:rsid w:val="7E5A4CCF"/>
    <w:rsid w:val="7EF50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标题 3 Char"/>
    <w:basedOn w:val="10"/>
    <w:link w:val="3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949</Words>
  <Characters>973</Characters>
  <Lines>11</Lines>
  <Paragraphs>3</Paragraphs>
  <TotalTime>1</TotalTime>
  <ScaleCrop>false</ScaleCrop>
  <LinksUpToDate>false</LinksUpToDate>
  <CharactersWithSpaces>1020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2021-07-08T05:11:00Z</dcterms:created>
  <dc:creator>dell</dc:creator>
  <cp:lastModifiedBy>Administrator</cp:lastModifiedBy>
  <cp:lastPrinted>2021-07-08T05:11:00Z</cp:lastPrinted>
  <dcterms:modified xsi:type="dcterms:W3CDTF">2025-02-17T06:12:11Z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C81151D4AFD043798A942B332085062D_12</vt:lpwstr>
  </property>
  <property fmtid="{D5CDD505-2E9C-101B-9397-08002B2CF9AE}" pid="4" name="KSOTemplateDocerSaveRecord">
    <vt:lpwstr>eyJoZGlkIjoiMzZjMjExZWRkM2Q4MmMxMzA3MTY2MzQ4YTA0Mjk3ZGMifQ==</vt:lpwstr>
  </property>
</Properties>
</file>