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6CEE8">
      <w:pPr>
        <w:ind w:firstLine="1606" w:firstLineChars="400"/>
        <w:rPr>
          <w:rFonts w:hint="default" w:eastAsia="宋体"/>
          <w:b/>
          <w:bCs/>
          <w:sz w:val="48"/>
          <w:szCs w:val="48"/>
          <w:u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40"/>
          <w:szCs w:val="40"/>
          <w:u w:val="none"/>
          <w:lang w:eastAsia="zh-CN"/>
        </w:rPr>
        <w:t>辽宁朝商世纪建筑工程有限公司</w:t>
      </w:r>
    </w:p>
    <w:p w14:paraId="789982A6">
      <w:pPr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辽宁朝商世纪建筑工程有限公司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>：</w:t>
      </w:r>
    </w:p>
    <w:p w14:paraId="2BEC931C">
      <w:pPr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本委受理</w:t>
      </w:r>
      <w:r>
        <w:rPr>
          <w:rFonts w:hint="eastAsia" w:ascii="仿宋_GB2312" w:hAnsi="仿宋_GB2312" w:eastAsia="仿宋_GB2312"/>
          <w:sz w:val="32"/>
          <w:lang w:eastAsia="zh-CN"/>
        </w:rPr>
        <w:t>李刚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拖欠工资、经济补偿金等劳动</w:t>
      </w:r>
      <w:r>
        <w:rPr>
          <w:rFonts w:hint="eastAsia" w:ascii="仿宋_GB2312" w:hAnsi="仿宋_GB2312" w:eastAsia="仿宋_GB2312"/>
          <w:sz w:val="32"/>
        </w:rPr>
        <w:t>争议案件，因用其他方式无法向你单位送达，现依法向你单位公告送达仲裁申请书及证据副本、法定代表人身份证明书、授权委托书、答辩书、答辩通知书、组庭人员及开庭通知书。上述法律文书自本公告发布之日起经30日即视为送达。提交答辩书和证据的期限为公告送达期满后10日内。</w:t>
      </w:r>
    </w:p>
    <w:p w14:paraId="1600D41A"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本委定于202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时在朝阳市双塔区友谊大街四段33B劳动人事争议仲裁院开庭审理，</w:t>
      </w:r>
      <w:r>
        <w:rPr>
          <w:rFonts w:ascii="仿宋_GB2312" w:eastAsia="仿宋_GB2312"/>
          <w:sz w:val="32"/>
          <w:szCs w:val="32"/>
        </w:rPr>
        <w:t>届时不到庭，本委将依法缺席裁决。</w:t>
      </w:r>
    </w:p>
    <w:p w14:paraId="765E06C4"/>
    <w:p w14:paraId="330646F9"/>
    <w:p w14:paraId="39F9DEE5"/>
    <w:p w14:paraId="16696C9E"/>
    <w:p w14:paraId="5774D87E">
      <w:pPr>
        <w:ind w:firstLine="1680" w:firstLineChars="800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</w:p>
    <w:p w14:paraId="2B95A606">
      <w:pPr>
        <w:ind w:firstLine="2560" w:firstLineChars="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朝阳市双塔区劳动人事争议仲裁委员会</w:t>
      </w:r>
    </w:p>
    <w:p w14:paraId="504537B0">
      <w:pPr>
        <w:ind w:firstLine="1568" w:firstLineChars="49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58AD6EA0"/>
    <w:p w14:paraId="4218EE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01D4D"/>
    <w:rsid w:val="23F0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2026-03-05T06:59:00Z</dcterms:created>
  <dc:creator>^_^</dc:creator>
  <cp:lastModifiedBy>^_^</cp:lastModifiedBy>
  <dcterms:modified xsi:type="dcterms:W3CDTF">2026-03-05T07:03:49Z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C647FF067E3844028DAFF649B459E399_11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